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1B9" w:rsidRPr="00207C4E" w:rsidRDefault="00207C4E">
      <w:pPr>
        <w:rPr>
          <w:rFonts w:ascii="Times New Roman" w:hAnsi="Times New Roman" w:cs="Times New Roman"/>
          <w:sz w:val="28"/>
          <w:szCs w:val="28"/>
        </w:rPr>
      </w:pPr>
      <w:r w:rsidRPr="00207C4E">
        <w:rPr>
          <w:rFonts w:ascii="Times New Roman" w:hAnsi="Times New Roman" w:cs="Times New Roman"/>
          <w:sz w:val="28"/>
          <w:szCs w:val="28"/>
        </w:rPr>
        <w:t>Родительское собрание «Возрастные особенности детей 2-3 лет»</w:t>
      </w:r>
    </w:p>
    <w:p w:rsidR="00207C4E" w:rsidRDefault="00207C4E">
      <w:pPr>
        <w:rPr>
          <w:rFonts w:ascii="Times New Roman" w:hAnsi="Times New Roman" w:cs="Times New Roman"/>
          <w:sz w:val="28"/>
          <w:szCs w:val="28"/>
        </w:rPr>
      </w:pPr>
      <w:r w:rsidRPr="00207C4E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C4E">
        <w:rPr>
          <w:rFonts w:ascii="Times New Roman" w:hAnsi="Times New Roman" w:cs="Times New Roman"/>
          <w:sz w:val="28"/>
          <w:szCs w:val="28"/>
        </w:rPr>
        <w:t>Вступительное слово</w:t>
      </w:r>
    </w:p>
    <w:p w:rsidR="00207C4E" w:rsidRDefault="00207C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«Возрастные особенности детей 2-3 лет» -Ветренко Л.И.</w:t>
      </w:r>
    </w:p>
    <w:p w:rsidR="00207C4E" w:rsidRDefault="00207C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Выступление заведующей </w:t>
      </w:r>
      <w:r w:rsidR="009A4988">
        <w:rPr>
          <w:rFonts w:ascii="Times New Roman" w:hAnsi="Times New Roman" w:cs="Times New Roman"/>
          <w:sz w:val="28"/>
          <w:szCs w:val="28"/>
        </w:rPr>
        <w:t xml:space="preserve">Ивановой </w:t>
      </w:r>
      <w:r>
        <w:rPr>
          <w:rFonts w:ascii="Times New Roman" w:hAnsi="Times New Roman" w:cs="Times New Roman"/>
          <w:sz w:val="28"/>
          <w:szCs w:val="28"/>
        </w:rPr>
        <w:t>Е.А.</w:t>
      </w:r>
    </w:p>
    <w:p w:rsidR="00207C4E" w:rsidRDefault="00207C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9A4988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Ход собрания.</w:t>
      </w:r>
    </w:p>
    <w:p w:rsidR="00207C4E" w:rsidRDefault="00207C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1.На входе в группе родителям предлагается заполнить газету «Мы хотим, чтобы наши дети стали…»</w:t>
      </w:r>
    </w:p>
    <w:p w:rsidR="00207C4E" w:rsidRDefault="00207C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-Посмотрите на нашу замечательную газету. Чего же родители ожидают от своих детей? Чтоб они стали сильными, умными, честными, здоровыми, любознательными и т.д. Ваши мечты осуществляться, если мы с вами будем работать в тесном контакте. Скажите, можно одной ладошкой сделать хлопок? Нужна вторая ладошка. Хлопок – это результат действия двух ладоней. Воспитатель- это только одна ладошка. И какой бы сильной, творческой и мудрой она не была, без второй ладошки </w:t>
      </w:r>
      <w:r w:rsidR="00441AAB">
        <w:rPr>
          <w:rFonts w:ascii="Times New Roman" w:hAnsi="Times New Roman" w:cs="Times New Roman"/>
          <w:sz w:val="28"/>
          <w:szCs w:val="28"/>
        </w:rPr>
        <w:t xml:space="preserve">(без Вас) воспитатель бессилен. </w:t>
      </w:r>
      <w:r w:rsidR="00441AAB" w:rsidRPr="00441AAB">
        <w:rPr>
          <w:rFonts w:ascii="Times New Roman" w:hAnsi="Times New Roman" w:cs="Times New Roman"/>
          <w:sz w:val="28"/>
          <w:szCs w:val="28"/>
        </w:rPr>
        <w:t>Отсюда вывод: только сообща, все вместе, преодолеем все трудности в воспитании наших детей.</w:t>
      </w:r>
    </w:p>
    <w:p w:rsidR="00441AAB" w:rsidRDefault="00441A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-А теперь, возьмите все по цветку и раскрасьте его. А теперь сравните свой цветок с цветками своих соседей. Все цветы были одинаковы раскрашены? Можно найти два совершенно одинаковых цветка? Мы –взрослые люди, при одинаковых условиях делаем все по-разному. Отсюда наше второе правило: никогда не сравнивайте своего ребенка с другим. </w:t>
      </w:r>
    </w:p>
    <w:p w:rsidR="00441AAB" w:rsidRDefault="00441A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-Мы будем сравнивать, но только это будут результаты одного и того же ребенка вчера, сегодня и завтра. Это называется мониторинг. Это мы будем делать для того, чтобы знать, как и что делать с этим завтра. Это мы будем делать для того, чтобы расти каждый день. Причем не только в знаниях, но и в поступках.</w:t>
      </w:r>
    </w:p>
    <w:p w:rsidR="00441AAB" w:rsidRDefault="00441A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А теперь </w:t>
      </w:r>
      <w:r w:rsidR="00994F55">
        <w:rPr>
          <w:rFonts w:ascii="Times New Roman" w:hAnsi="Times New Roman" w:cs="Times New Roman"/>
          <w:sz w:val="28"/>
          <w:szCs w:val="28"/>
        </w:rPr>
        <w:t>немного о возрастных особенностях детей 2-3 лет.</w:t>
      </w:r>
    </w:p>
    <w:p w:rsidR="00994F55" w:rsidRDefault="00994F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третьем году жизни дети становятся самостоятельнее. В этом возрасте им важно много двигаться, потому что через движение ребенок развивает и познает свое тело, а также </w:t>
      </w:r>
      <w:r w:rsidRPr="00994F55">
        <w:rPr>
          <w:rFonts w:ascii="Times New Roman" w:hAnsi="Times New Roman" w:cs="Times New Roman"/>
          <w:sz w:val="28"/>
          <w:szCs w:val="28"/>
        </w:rPr>
        <w:t>осваивает</w:t>
      </w:r>
      <w:r>
        <w:rPr>
          <w:rFonts w:ascii="Times New Roman" w:hAnsi="Times New Roman" w:cs="Times New Roman"/>
          <w:sz w:val="28"/>
          <w:szCs w:val="28"/>
        </w:rPr>
        <w:t xml:space="preserve"> окружающее пространство. Важно развивать мелкие движения пальчиков через игры с мелкими предметами, потому что развитие мелкой моторики рук у детей тесно связано с развитием речи, а в дальнейшем с навыками письма.</w:t>
      </w:r>
    </w:p>
    <w:p w:rsidR="00994F55" w:rsidRDefault="00994F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У ребенка в этом возрасте быстро растет словарный запас, причем количество произносимых слов всегда меньше, чем количество понимаемых. </w:t>
      </w:r>
    </w:p>
    <w:p w:rsidR="00994F55" w:rsidRDefault="00994F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Ребенку важно играть, поскольку именно в игре начинают активно развиваться восприятие, воображение, мышление, память. Через игру малыш осваивает окружающий мир, познает законы взаимодействия. </w:t>
      </w:r>
    </w:p>
    <w:p w:rsidR="00994F55" w:rsidRDefault="00994F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Не стоит забывать, что ребенку необходимо продолжать выстраивать отношения с взрослыми, так как ребенок в этом возрасте очень зависим от родителей, нуждается в поддержке, участии, заботе и безопасности. </w:t>
      </w:r>
    </w:p>
    <w:p w:rsidR="00994F55" w:rsidRDefault="00994F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Сверстник пока еще не представляет для ребенка особого интереса, дети играют «рядом, но не вместе». Необходимо помогать ребенку в тот момент, когда у него что-то не получается, поскольку ребенок в 2-3 года может реагировать на неудачи слезами, злостью, криками, бросанием предметов и игрушек.</w:t>
      </w:r>
    </w:p>
    <w:p w:rsidR="009A4988" w:rsidRDefault="009A49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Наши детки посещают детский сад уже второй год, давайте подумаем, изменился ли ваш ребенок за это время? И если изменился, то в какую сторону- худшую или лучшую? У вас на столах кружочки, вам необходимо написать какие изменения произошли с вашим ребенком. Если захотите можете озвучить.</w:t>
      </w:r>
    </w:p>
    <w:p w:rsidR="009A4988" w:rsidRDefault="009A49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3.Выступление заведующей детским садом Ивановой Е.А.</w:t>
      </w:r>
    </w:p>
    <w:p w:rsidR="009A4988" w:rsidRPr="00441AAB" w:rsidRDefault="009A498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A4988" w:rsidRPr="00441A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C4E"/>
    <w:rsid w:val="00207C4E"/>
    <w:rsid w:val="00441AAB"/>
    <w:rsid w:val="00994F55"/>
    <w:rsid w:val="009A4988"/>
    <w:rsid w:val="009D3D4F"/>
    <w:rsid w:val="00A67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C33907-74AB-4F04-BB89-B4F29C55B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dcterms:created xsi:type="dcterms:W3CDTF">2021-11-02T07:32:00Z</dcterms:created>
  <dcterms:modified xsi:type="dcterms:W3CDTF">2021-11-06T09:17:00Z</dcterms:modified>
</cp:coreProperties>
</file>